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15D" w:rsidRDefault="00B1115D">
      <w:r>
        <w:rPr>
          <w:noProof/>
        </w:rPr>
        <w:drawing>
          <wp:inline distT="0" distB="0" distL="0" distR="0">
            <wp:extent cx="1733550" cy="666750"/>
            <wp:effectExtent l="0" t="0" r="0" b="0"/>
            <wp:docPr id="1" name="圖片 1" descr="鮮週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鮮週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15D" w:rsidRPr="00B1115D" w:rsidRDefault="00B1115D" w:rsidP="00B1115D"/>
    <w:p w:rsidR="00B1115D" w:rsidRDefault="00B1115D" w:rsidP="00B1115D"/>
    <w:p w:rsidR="00B1115D" w:rsidRPr="00B1115D" w:rsidRDefault="00B1115D" w:rsidP="00B1115D">
      <w:pPr>
        <w:widowControl/>
        <w:shd w:val="clear" w:color="auto" w:fill="FFFFFF"/>
        <w:rPr>
          <w:rFonts w:ascii="Noto Sans TC" w:eastAsia="Noto Sans TC" w:hAnsi="Noto Sans TC" w:cs="新細明體"/>
          <w:color w:val="2C2C2C"/>
          <w:kern w:val="0"/>
          <w:sz w:val="27"/>
          <w:szCs w:val="27"/>
        </w:rPr>
      </w:pPr>
      <w:r w:rsidRPr="00B1115D">
        <w:rPr>
          <w:rFonts w:ascii="Noto Sans TC" w:eastAsia="Noto Sans TC" w:hAnsi="Noto Sans TC" w:cs="新細明體" w:hint="eastAsia"/>
          <w:color w:val="2C2C2C"/>
          <w:kern w:val="0"/>
          <w:sz w:val="27"/>
          <w:szCs w:val="27"/>
        </w:rPr>
        <w:br/>
      </w:r>
    </w:p>
    <w:p w:rsidR="00B1115D" w:rsidRPr="00B1115D" w:rsidRDefault="00B1115D" w:rsidP="00B1115D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7"/>
          <w:szCs w:val="27"/>
        </w:rPr>
      </w:pPr>
      <w:r w:rsidRPr="00B1115D">
        <w:rPr>
          <w:rFonts w:ascii="Noto Sans TC" w:eastAsia="Noto Sans TC" w:hAnsi="Noto Sans TC" w:cs="新細明體"/>
          <w:noProof/>
          <w:color w:val="2C2C2C"/>
          <w:kern w:val="0"/>
          <w:sz w:val="27"/>
          <w:szCs w:val="27"/>
        </w:rPr>
        <w:drawing>
          <wp:inline distT="0" distB="0" distL="0" distR="0">
            <wp:extent cx="7620000" cy="5334000"/>
            <wp:effectExtent l="0" t="0" r="0" b="0"/>
            <wp:docPr id="7" name="圖片 7" descr="https://img.ikh.tw/freshweekly/t_freshweekly_66a8d135v8bk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ikh.tw/freshweekly/t_freshweekly_66a8d135v8bk_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15D" w:rsidRPr="00B1115D" w:rsidRDefault="00B1115D" w:rsidP="00B1115D">
      <w:pPr>
        <w:widowControl/>
        <w:shd w:val="clear" w:color="auto" w:fill="000000"/>
        <w:rPr>
          <w:rFonts w:ascii="Noto Sans TC" w:eastAsia="Noto Sans TC" w:hAnsi="Noto Sans TC" w:cs="新細明體" w:hint="eastAsia"/>
          <w:color w:val="FFFF00"/>
          <w:spacing w:val="30"/>
          <w:kern w:val="0"/>
          <w:szCs w:val="24"/>
        </w:rPr>
      </w:pPr>
      <w:r w:rsidRPr="00B1115D">
        <w:rPr>
          <w:rFonts w:ascii="Noto Sans TC" w:eastAsia="Noto Sans TC" w:hAnsi="Noto Sans TC" w:cs="新細明體" w:hint="eastAsia"/>
          <w:color w:val="FFFF00"/>
          <w:spacing w:val="30"/>
          <w:kern w:val="0"/>
          <w:szCs w:val="24"/>
        </w:rPr>
        <w:t>★★★★★</w:t>
      </w:r>
    </w:p>
    <w:p w:rsidR="00B1115D" w:rsidRPr="00B1115D" w:rsidRDefault="00B1115D" w:rsidP="00B1115D">
      <w:pPr>
        <w:widowControl/>
        <w:shd w:val="clear" w:color="auto" w:fill="FFFFFF"/>
        <w:spacing w:after="150"/>
        <w:outlineLvl w:val="0"/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</w:pPr>
      <w:r w:rsidRPr="00B1115D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lastRenderedPageBreak/>
        <w:t xml:space="preserve">第14屆專業英日文詞彙與聽寫說能力大賽 </w:t>
      </w:r>
      <w:proofErr w:type="gramStart"/>
      <w:r w:rsidRPr="00B1115D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t>輔英科大</w:t>
      </w:r>
      <w:proofErr w:type="gramEnd"/>
      <w:r w:rsidRPr="00B1115D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t>健美、</w:t>
      </w:r>
      <w:proofErr w:type="gramStart"/>
      <w:r w:rsidRPr="00B1115D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t>物治系</w:t>
      </w:r>
      <w:proofErr w:type="gramEnd"/>
      <w:r w:rsidRPr="00B1115D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t>、應外科包辦6獎</w:t>
      </w:r>
    </w:p>
    <w:p w:rsidR="00B1115D" w:rsidRPr="00B1115D" w:rsidRDefault="00B1115D" w:rsidP="00B1115D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B1115D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2026/03/05</w:t>
      </w:r>
    </w:p>
    <w:p w:rsidR="00B1115D" w:rsidRPr="00B1115D" w:rsidRDefault="00B1115D" w:rsidP="00B1115D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B1115D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高培德</w:t>
      </w:r>
    </w:p>
    <w:p w:rsidR="00B1115D" w:rsidRPr="00B1115D" w:rsidRDefault="00B1115D" w:rsidP="00B1115D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B1115D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1505</w:t>
      </w:r>
    </w:p>
    <w:p w:rsidR="00B1115D" w:rsidRPr="00B1115D" w:rsidRDefault="00B1115D" w:rsidP="00B1115D">
      <w:pPr>
        <w:widowControl/>
        <w:shd w:val="clear" w:color="auto" w:fill="FFFFFF"/>
        <w:spacing w:after="150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高市輔英科技大學健康美容、物理治療系、應用外語科學生參與新北市政府教育局、國立臺灣師範大學、國立臺灣科學教育館主辦第14屆專業英日文詞彙(ESP)與聽寫說能力大賽，包辦個人雙亞軍、雙季軍、</w:t>
      </w:r>
      <w:proofErr w:type="gramStart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金腦獎</w:t>
      </w:r>
      <w:proofErr w:type="gramEnd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、團體獎亞軍等，校長林爵士(圖一右二，左一為醫學與健康學院院長、健美系主任陳中一)說，學校秉持專業、溫暖理念，培育兼具專業語言與技職實務能力專才，師生表現令人讚賞。</w:t>
      </w:r>
    </w:p>
    <w:p w:rsidR="00B1115D" w:rsidRPr="00B1115D" w:rsidRDefault="00B1115D" w:rsidP="00B1115D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B1115D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4943475"/>
            <wp:effectExtent l="0" t="0" r="0" b="9525"/>
            <wp:docPr id="6" name="圖片 6" descr="https://img3.ikh.tw/freshweekly/t_freshweekly_66a8d135v8bk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3.ikh.tw/freshweekly/t_freshweekly_66a8d135v8bk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15D" w:rsidRPr="00B1115D" w:rsidRDefault="00B1115D" w:rsidP="00B1115D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br/>
        <w:t>健美系副教授陳采秀(圖一右</w:t>
      </w:r>
      <w:proofErr w:type="gramStart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一</w:t>
      </w:r>
      <w:proofErr w:type="gramEnd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)指導裴美皇拿下美容彩妝類亞軍，蔡馥</w:t>
      </w:r>
      <w:proofErr w:type="gramStart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霙</w:t>
      </w:r>
      <w:proofErr w:type="gramEnd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(圖一左二)、陳鄭宜霖(圖一中)同獲季軍。裴美皇說，重視美容技藝，競賽考驗美容專業知識與英文聽說能力，賽前費時熟悉英文單字及專業術語，提升語文能力同時，強化耐心及專注力。</w:t>
      </w:r>
    </w:p>
    <w:p w:rsidR="00B1115D" w:rsidRPr="00B1115D" w:rsidRDefault="00B1115D" w:rsidP="00B1115D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B1115D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4924425"/>
            <wp:effectExtent l="0" t="0" r="0" b="9525"/>
            <wp:docPr id="5" name="圖片 5" descr="https://img3.ikh.tw/freshweekly/t_freshweekly_66a8d135v8bk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3.ikh.tw/freshweekly/t_freshweekly_66a8d135v8bk_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492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15D" w:rsidRPr="00B1115D" w:rsidRDefault="00B1115D" w:rsidP="00B1115D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</w:p>
    <w:p w:rsidR="00B1115D" w:rsidRPr="00B1115D" w:rsidRDefault="00B1115D" w:rsidP="00B1115D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B1115D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8458200"/>
            <wp:effectExtent l="0" t="0" r="0" b="0"/>
            <wp:docPr id="4" name="圖片 4" descr="https://img3.ikh.tw/freshweekly/t_freshweekly_66a8d135v8bk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3.ikh.tw/freshweekly/t_freshweekly_66a8d135v8bk_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845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15D" w:rsidRPr="00B1115D" w:rsidRDefault="00B1115D" w:rsidP="00B1115D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lastRenderedPageBreak/>
        <w:br/>
        <w:t>蔡馥</w:t>
      </w:r>
      <w:proofErr w:type="gramStart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霙</w:t>
      </w:r>
      <w:proofErr w:type="gramEnd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說，初期認為參賽難度高，曾萌生放棄念頭，自許堅持努力，感謝教師耐心指導及親友支持。陳鄭宜霖說，榮幸獲獎，證明努力有代價，感謝教師指導及鼓勵，穩定發揮實力，</w:t>
      </w:r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br/>
        <w:t>專任講師蔡書萍(圖二右，左為應外科主任簡綺瑩)指導日間部五專應外科學生陳素芸(圖二中)摘下專家級觀光類亞軍，首次參賽獲獎喜出望外，陳素芸說，賽事當天心情緊張、雙手顫抖，發揮練習成果，聆聽考題同時保持冷靜，獲獎肯定努力付出。</w:t>
      </w:r>
    </w:p>
    <w:p w:rsidR="00B1115D" w:rsidRPr="00B1115D" w:rsidRDefault="00B1115D" w:rsidP="00B1115D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B1115D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6648450"/>
            <wp:effectExtent l="0" t="0" r="0" b="0"/>
            <wp:docPr id="3" name="圖片 3" descr="https://img3.ikh.tw/freshweekly/t_freshweekly_66a8d135v8bk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3.ikh.tw/freshweekly/t_freshweekly_66a8d135v8bk_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64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15D" w:rsidRPr="00B1115D" w:rsidRDefault="00B1115D" w:rsidP="00B1115D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br/>
        <w:t>曾獲醫療類早期療育棕櫚</w:t>
      </w:r>
      <w:proofErr w:type="gramStart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獎物治系主任</w:t>
      </w:r>
      <w:proofErr w:type="gramEnd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陳麗秋(圖三左)指導沈雨臻(圖三中)榮膺生活與職場職</w:t>
      </w:r>
      <w:proofErr w:type="gramStart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涯</w:t>
      </w:r>
      <w:proofErr w:type="gramEnd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試探綜合類</w:t>
      </w:r>
      <w:proofErr w:type="gramStart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金腦獎</w:t>
      </w:r>
      <w:proofErr w:type="gramEnd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，沈雨臻自謙資質普通，獲獎鼓舞人心，體認努力累積實力，自許下次再挑戰，加倍努力、突破自</w:t>
      </w:r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lastRenderedPageBreak/>
        <w:t>我。</w:t>
      </w:r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br/>
        <w:t>陳麗秋說，</w:t>
      </w:r>
      <w:proofErr w:type="gramStart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物治系</w:t>
      </w:r>
      <w:proofErr w:type="gramEnd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團隊備戰過程相互激勵，提升語言能力同時培養合作默契，獲得亞軍</w:t>
      </w:r>
      <w:proofErr w:type="gramStart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凸</w:t>
      </w:r>
      <w:proofErr w:type="gramEnd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顯專業實力。圖／</w:t>
      </w:r>
      <w:proofErr w:type="gramStart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輔英科大</w:t>
      </w:r>
      <w:proofErr w:type="gramEnd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提供、文／高培德</w:t>
      </w:r>
    </w:p>
    <w:p w:rsidR="00B1115D" w:rsidRPr="00B1115D" w:rsidRDefault="00B1115D" w:rsidP="00B1115D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B1115D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drawing>
          <wp:inline distT="0" distB="0" distL="0" distR="0">
            <wp:extent cx="9144000" cy="7143750"/>
            <wp:effectExtent l="0" t="0" r="0" b="0"/>
            <wp:docPr id="2" name="圖片 2" descr="https://img3.ikh.tw/freshweekly/t_freshweekly_66a8d135v8bk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img3.ikh.tw/freshweekly/t_freshweekly_66a8d135v8bk_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714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15D" w:rsidRPr="00B1115D" w:rsidRDefault="00B1115D" w:rsidP="00B1115D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lastRenderedPageBreak/>
        <w:t>#</w:t>
      </w:r>
      <w:proofErr w:type="gramStart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輔英科大</w:t>
      </w:r>
      <w:proofErr w:type="gramEnd"/>
      <w:r w:rsidRPr="00B1115D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 #高雄捷運報 #高雄在地媒體 #高雄新聞 #鮮新聞 #高雄新聞網</w:t>
      </w:r>
    </w:p>
    <w:p w:rsidR="00F65046" w:rsidRPr="00B1115D" w:rsidRDefault="00F65046" w:rsidP="00B1115D">
      <w:bookmarkStart w:id="0" w:name="_GoBack"/>
      <w:bookmarkEnd w:id="0"/>
    </w:p>
    <w:sectPr w:rsidR="00F65046" w:rsidRPr="00B1115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C25D1"/>
    <w:multiLevelType w:val="multilevel"/>
    <w:tmpl w:val="DA523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15D"/>
    <w:rsid w:val="00B1115D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35AA59-1F43-408E-9664-F45324CCC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1115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1115D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B1115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2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609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3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0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1184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2026-03-26T02:48:00Z</dcterms:created>
  <dcterms:modified xsi:type="dcterms:W3CDTF">2026-03-26T02:55:00Z</dcterms:modified>
</cp:coreProperties>
</file>